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1" w:rsidRPr="004660CF" w:rsidRDefault="00C968F1" w:rsidP="00C9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CF">
        <w:rPr>
          <w:rFonts w:ascii="Times New Roman" w:hAnsi="Times New Roman" w:cs="Times New Roman"/>
          <w:b/>
          <w:sz w:val="28"/>
          <w:szCs w:val="28"/>
        </w:rPr>
        <w:t xml:space="preserve">Таблица предложений к проекту </w:t>
      </w:r>
    </w:p>
    <w:p w:rsidR="00C968F1" w:rsidRPr="004660CF" w:rsidRDefault="00C968F1" w:rsidP="00C9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CF">
        <w:rPr>
          <w:rFonts w:ascii="Times New Roman" w:hAnsi="Times New Roman" w:cs="Times New Roman"/>
          <w:b/>
          <w:sz w:val="28"/>
          <w:szCs w:val="28"/>
        </w:rPr>
        <w:t>Положения об Общественном совете при Федеральной службе по аккредитации</w:t>
      </w:r>
    </w:p>
    <w:p w:rsidR="00C968F1" w:rsidRDefault="00C968F1" w:rsidP="00C96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6521"/>
        <w:gridCol w:w="2268"/>
        <w:gridCol w:w="4819"/>
      </w:tblGrid>
      <w:tr w:rsidR="00C968F1" w:rsidRPr="00C968F1" w:rsidTr="00C968F1">
        <w:tc>
          <w:tcPr>
            <w:tcW w:w="1242" w:type="dxa"/>
            <w:vAlign w:val="center"/>
          </w:tcPr>
          <w:p w:rsidR="00C968F1" w:rsidRPr="00C968F1" w:rsidRDefault="00C968F1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968F1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проекта</w:t>
            </w:r>
          </w:p>
        </w:tc>
        <w:tc>
          <w:tcPr>
            <w:tcW w:w="6521" w:type="dxa"/>
          </w:tcPr>
          <w:p w:rsidR="00C968F1" w:rsidRPr="00C968F1" w:rsidRDefault="00C968F1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</w:tcPr>
          <w:p w:rsidR="00C968F1" w:rsidRPr="00C968F1" w:rsidRDefault="00C968F1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учете предложения в проекте</w:t>
            </w:r>
          </w:p>
        </w:tc>
        <w:tc>
          <w:tcPr>
            <w:tcW w:w="4819" w:type="dxa"/>
          </w:tcPr>
          <w:p w:rsidR="00C968F1" w:rsidRPr="00C968F1" w:rsidRDefault="00C968F1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</w:t>
            </w:r>
          </w:p>
        </w:tc>
      </w:tr>
      <w:tr w:rsidR="00F73E36" w:rsidTr="00EB5D9F">
        <w:tc>
          <w:tcPr>
            <w:tcW w:w="1242" w:type="dxa"/>
            <w:vMerge w:val="restart"/>
            <w:vAlign w:val="center"/>
          </w:tcPr>
          <w:p w:rsidR="00F73E36" w:rsidRPr="00C968F1" w:rsidRDefault="00F73E36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F1">
              <w:rPr>
                <w:rFonts w:ascii="Times New Roman" w:hAnsi="Times New Roman" w:cs="Times New Roman"/>
                <w:b/>
                <w:sz w:val="24"/>
                <w:szCs w:val="24"/>
              </w:rPr>
              <w:t>пункт 8</w:t>
            </w:r>
          </w:p>
        </w:tc>
        <w:tc>
          <w:tcPr>
            <w:tcW w:w="6521" w:type="dxa"/>
          </w:tcPr>
          <w:p w:rsidR="00F73E36" w:rsidRDefault="00F73E36" w:rsidP="00F7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8 дополнить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 Общественного совета 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Минэкономразвития России</w:t>
            </w:r>
          </w:p>
        </w:tc>
        <w:tc>
          <w:tcPr>
            <w:tcW w:w="2268" w:type="dxa"/>
            <w:vAlign w:val="center"/>
          </w:tcPr>
          <w:p w:rsidR="00F73E36" w:rsidRPr="00EB5D9F" w:rsidRDefault="00F73E36" w:rsidP="0057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F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</w:p>
        </w:tc>
        <w:tc>
          <w:tcPr>
            <w:tcW w:w="4819" w:type="dxa"/>
            <w:vAlign w:val="center"/>
          </w:tcPr>
          <w:p w:rsidR="00F73E36" w:rsidRPr="00EB5D9F" w:rsidRDefault="00F73E36" w:rsidP="008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77" w:rsidTr="00950778">
        <w:tc>
          <w:tcPr>
            <w:tcW w:w="1242" w:type="dxa"/>
            <w:vMerge/>
            <w:vAlign w:val="center"/>
          </w:tcPr>
          <w:p w:rsidR="00577077" w:rsidRPr="00C968F1" w:rsidRDefault="00577077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77077" w:rsidRDefault="00577077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обавить в функции и задачи Общественного совета право обсуждения международного опыта государственной и независимой аккредитации</w:t>
            </w:r>
          </w:p>
        </w:tc>
        <w:tc>
          <w:tcPr>
            <w:tcW w:w="2268" w:type="dxa"/>
            <w:vAlign w:val="center"/>
          </w:tcPr>
          <w:p w:rsidR="00577077" w:rsidRPr="00EB5D9F" w:rsidRDefault="00577077" w:rsidP="0027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F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</w:p>
        </w:tc>
        <w:tc>
          <w:tcPr>
            <w:tcW w:w="4819" w:type="dxa"/>
          </w:tcPr>
          <w:p w:rsidR="00577077" w:rsidRDefault="00577077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077" w:rsidTr="00BF4E49">
        <w:tc>
          <w:tcPr>
            <w:tcW w:w="1242" w:type="dxa"/>
            <w:vMerge/>
            <w:vAlign w:val="center"/>
          </w:tcPr>
          <w:p w:rsidR="00577077" w:rsidRPr="00C968F1" w:rsidRDefault="00577077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77077" w:rsidRDefault="00577077" w:rsidP="00C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цели и задачи Общественного совета</w:t>
            </w:r>
          </w:p>
        </w:tc>
        <w:tc>
          <w:tcPr>
            <w:tcW w:w="2268" w:type="dxa"/>
            <w:vAlign w:val="center"/>
          </w:tcPr>
          <w:p w:rsidR="00577077" w:rsidRPr="00EB5D9F" w:rsidRDefault="00577077" w:rsidP="0071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F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</w:p>
        </w:tc>
        <w:tc>
          <w:tcPr>
            <w:tcW w:w="4819" w:type="dxa"/>
          </w:tcPr>
          <w:p w:rsidR="00577077" w:rsidRDefault="00577077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077" w:rsidTr="00C968F1">
        <w:tc>
          <w:tcPr>
            <w:tcW w:w="1242" w:type="dxa"/>
            <w:vMerge/>
            <w:vAlign w:val="center"/>
          </w:tcPr>
          <w:p w:rsidR="00577077" w:rsidRPr="00C968F1" w:rsidRDefault="00577077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77077" w:rsidRDefault="00577077" w:rsidP="00F7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функцией по рассмотрению проектов планов разработки Росаккредитацией проектов нормативных правовых актов</w:t>
            </w:r>
          </w:p>
        </w:tc>
        <w:tc>
          <w:tcPr>
            <w:tcW w:w="2268" w:type="dxa"/>
          </w:tcPr>
          <w:p w:rsidR="00577077" w:rsidRPr="00F73E36" w:rsidRDefault="00577077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36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819" w:type="dxa"/>
          </w:tcPr>
          <w:p w:rsidR="00577077" w:rsidRDefault="00577077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077" w:rsidTr="00881B99">
        <w:tc>
          <w:tcPr>
            <w:tcW w:w="1242" w:type="dxa"/>
            <w:vMerge w:val="restart"/>
            <w:vAlign w:val="center"/>
          </w:tcPr>
          <w:p w:rsidR="00577077" w:rsidRPr="00C968F1" w:rsidRDefault="00577077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9</w:t>
            </w:r>
          </w:p>
        </w:tc>
        <w:tc>
          <w:tcPr>
            <w:tcW w:w="6521" w:type="dxa"/>
          </w:tcPr>
          <w:p w:rsidR="00577077" w:rsidRPr="00D67279" w:rsidRDefault="00577077" w:rsidP="00F7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пункт 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Общественного совета утверждается приказом Росаккредитации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24 человек» и пункт 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Общественного совета формируется руководителем Росаккредитации с учетом предложений граждан РФ, общественных объединений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77077" w:rsidRPr="00C968F1" w:rsidRDefault="00577077" w:rsidP="008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819" w:type="dxa"/>
          </w:tcPr>
          <w:p w:rsidR="00577077" w:rsidRDefault="00577077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9C" w:rsidTr="00881B99">
        <w:tc>
          <w:tcPr>
            <w:tcW w:w="1242" w:type="dxa"/>
            <w:vMerge/>
            <w:vAlign w:val="center"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59C" w:rsidRDefault="00C8259C" w:rsidP="0057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формулировку, касающуюся качественного состава Общественного совета</w:t>
            </w:r>
          </w:p>
        </w:tc>
        <w:tc>
          <w:tcPr>
            <w:tcW w:w="2268" w:type="dxa"/>
            <w:vAlign w:val="center"/>
          </w:tcPr>
          <w:p w:rsidR="00C8259C" w:rsidRPr="00C968F1" w:rsidRDefault="00C8259C" w:rsidP="008A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4819" w:type="dxa"/>
            <w:vMerge w:val="restart"/>
          </w:tcPr>
          <w:p w:rsidR="00C8259C" w:rsidRDefault="00C8259C" w:rsidP="00C8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включать в состав Общественного совета лиц, обладающих необходимыми знаниями, навыками,  высоким научным потенциалом в сфере деятельности Росаккредитации, не зависимо от их территориальной, а также профессиональной принадлежности </w:t>
            </w:r>
          </w:p>
        </w:tc>
      </w:tr>
      <w:tr w:rsidR="00C8259C" w:rsidTr="00881B99">
        <w:tc>
          <w:tcPr>
            <w:tcW w:w="1242" w:type="dxa"/>
            <w:vAlign w:val="center"/>
          </w:tcPr>
          <w:p w:rsidR="00C8259C" w:rsidRPr="00C968F1" w:rsidRDefault="00C8259C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10</w:t>
            </w:r>
          </w:p>
        </w:tc>
        <w:tc>
          <w:tcPr>
            <w:tcW w:w="6521" w:type="dxa"/>
          </w:tcPr>
          <w:p w:rsidR="00C8259C" w:rsidRDefault="00C8259C" w:rsidP="00C8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10 дополнить 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абзацем следующего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В состав Общественного совета включается не менее одного представителя от каждого федерального округа по представлению руководителя территориального управления Росаккредитации соответствующего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8259C" w:rsidRPr="00C968F1" w:rsidRDefault="00C8259C" w:rsidP="008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4819" w:type="dxa"/>
            <w:vMerge/>
            <w:vAlign w:val="center"/>
          </w:tcPr>
          <w:p w:rsidR="00C8259C" w:rsidRPr="00881B99" w:rsidRDefault="00C8259C" w:rsidP="008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9C" w:rsidTr="00881B99">
        <w:tc>
          <w:tcPr>
            <w:tcW w:w="1242" w:type="dxa"/>
            <w:vAlign w:val="center"/>
          </w:tcPr>
          <w:p w:rsidR="00C8259C" w:rsidRPr="00C968F1" w:rsidRDefault="00C8259C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11</w:t>
            </w:r>
          </w:p>
        </w:tc>
        <w:tc>
          <w:tcPr>
            <w:tcW w:w="6521" w:type="dxa"/>
          </w:tcPr>
          <w:p w:rsidR="00C8259C" w:rsidRDefault="00C8259C" w:rsidP="0057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 11 исключить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лица, входящие в состав общественного совета при другом федеральном органе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259C" w:rsidRDefault="00C8259C" w:rsidP="0057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9C" w:rsidRDefault="00C8259C" w:rsidP="0057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8259C" w:rsidRPr="00C968F1" w:rsidRDefault="00C8259C" w:rsidP="0057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</w:t>
            </w:r>
            <w:r w:rsidRPr="00C968F1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819" w:type="dxa"/>
          </w:tcPr>
          <w:p w:rsidR="00C8259C" w:rsidRPr="00C8259C" w:rsidRDefault="00C8259C" w:rsidP="00C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Президентом Российской Федерации одобрены предложенные Минэкономразвития России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формирования Общественного совета, одним из которых является указанное ограничение</w:t>
            </w:r>
          </w:p>
        </w:tc>
      </w:tr>
      <w:tr w:rsidR="00C8259C" w:rsidTr="00881B99">
        <w:tc>
          <w:tcPr>
            <w:tcW w:w="1242" w:type="dxa"/>
            <w:vMerge w:val="restart"/>
            <w:vAlign w:val="center"/>
          </w:tcPr>
          <w:p w:rsidR="00C8259C" w:rsidRPr="00C968F1" w:rsidRDefault="00C8259C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13</w:t>
            </w:r>
          </w:p>
        </w:tc>
        <w:tc>
          <w:tcPr>
            <w:tcW w:w="6521" w:type="dxa"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пункт 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13 функциями Председателя совета и Росаккредитации в случае досрочного прекращения полномочий одного или нескольких членов Общественного совета</w:t>
            </w:r>
          </w:p>
        </w:tc>
        <w:tc>
          <w:tcPr>
            <w:tcW w:w="2268" w:type="dxa"/>
            <w:vAlign w:val="center"/>
          </w:tcPr>
          <w:p w:rsidR="00C8259C" w:rsidRPr="00C968F1" w:rsidRDefault="00C8259C" w:rsidP="008A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8F1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819" w:type="dxa"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9C" w:rsidTr="00881B99">
        <w:tc>
          <w:tcPr>
            <w:tcW w:w="1242" w:type="dxa"/>
            <w:vMerge/>
            <w:vAlign w:val="center"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П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оложение основанием прекращения полномочий члена Общественного совета при их отсутствии на заседаниях в течение года</w:t>
            </w:r>
          </w:p>
        </w:tc>
        <w:tc>
          <w:tcPr>
            <w:tcW w:w="2268" w:type="dxa"/>
            <w:vAlign w:val="center"/>
          </w:tcPr>
          <w:p w:rsidR="00C8259C" w:rsidRPr="00C968F1" w:rsidRDefault="00C8259C" w:rsidP="00E8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8F1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819" w:type="dxa"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9C" w:rsidTr="00881B99">
        <w:tc>
          <w:tcPr>
            <w:tcW w:w="1242" w:type="dxa"/>
            <w:vMerge/>
            <w:vAlign w:val="center"/>
          </w:tcPr>
          <w:p w:rsidR="00C8259C" w:rsidRPr="00C968F1" w:rsidRDefault="00C8259C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пункта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 13 исключить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если по истечении тридцати дней со дня первого пленарного заседания Общественной палаты член Общественного совета не приостановил свое членство в политической партии на срок осуществления своих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8259C" w:rsidRPr="00C968F1" w:rsidRDefault="00C8259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968F1">
              <w:rPr>
                <w:rFonts w:ascii="Times New Roman" w:hAnsi="Times New Roman" w:cs="Times New Roman"/>
                <w:sz w:val="24"/>
                <w:szCs w:val="24"/>
              </w:rPr>
              <w:t>тено</w:t>
            </w:r>
          </w:p>
        </w:tc>
        <w:tc>
          <w:tcPr>
            <w:tcW w:w="4819" w:type="dxa"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9C" w:rsidTr="0084306C">
        <w:tc>
          <w:tcPr>
            <w:tcW w:w="1242" w:type="dxa"/>
            <w:vMerge/>
            <w:vAlign w:val="center"/>
          </w:tcPr>
          <w:p w:rsidR="00C8259C" w:rsidRPr="00C968F1" w:rsidRDefault="00C8259C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59C" w:rsidRDefault="00C8259C" w:rsidP="003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е устанавливать срок полномочий члена Общественного совета, в связи с чем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 13 исключить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Полномочия члена Общественного совета прекращаются в случае истечение срока его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8259C" w:rsidRPr="00D84483" w:rsidRDefault="00C8259C" w:rsidP="0084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D84483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819" w:type="dxa"/>
            <w:vMerge w:val="restart"/>
          </w:tcPr>
          <w:p w:rsidR="00C8259C" w:rsidRPr="00ED6F0A" w:rsidRDefault="00C8259C" w:rsidP="008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о сроке </w:t>
            </w:r>
            <w:r w:rsidRPr="00ED6F0A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членов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в целях обеспечения возможности проведения ротации состава Общественного совета. При этом следует учитывать, что проект положения не содержит запрета на повторное включение члена Общественного совета в новый состав</w:t>
            </w:r>
          </w:p>
        </w:tc>
      </w:tr>
      <w:tr w:rsidR="00C8259C" w:rsidTr="0084306C">
        <w:tc>
          <w:tcPr>
            <w:tcW w:w="1242" w:type="dxa"/>
            <w:vAlign w:val="center"/>
          </w:tcPr>
          <w:p w:rsidR="00C8259C" w:rsidRPr="00C968F1" w:rsidRDefault="00C8259C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18</w:t>
            </w:r>
          </w:p>
        </w:tc>
        <w:tc>
          <w:tcPr>
            <w:tcW w:w="6521" w:type="dxa"/>
            <w:vAlign w:val="center"/>
          </w:tcPr>
          <w:p w:rsidR="00C8259C" w:rsidRDefault="00C8259C" w:rsidP="0084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2268" w:type="dxa"/>
            <w:vAlign w:val="center"/>
          </w:tcPr>
          <w:p w:rsidR="00C8259C" w:rsidRPr="00D84483" w:rsidRDefault="00C8259C" w:rsidP="0084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D84483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819" w:type="dxa"/>
            <w:vMerge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9C" w:rsidTr="00C1451B">
        <w:tc>
          <w:tcPr>
            <w:tcW w:w="1242" w:type="dxa"/>
            <w:vAlign w:val="center"/>
          </w:tcPr>
          <w:p w:rsidR="00C8259C" w:rsidRPr="00C968F1" w:rsidRDefault="00C8259C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31</w:t>
            </w:r>
          </w:p>
        </w:tc>
        <w:tc>
          <w:tcPr>
            <w:tcW w:w="6521" w:type="dxa"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31 дополнить формулировкой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>выполняет иные поручения Председателя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8259C" w:rsidRPr="00C968F1" w:rsidRDefault="00C8259C" w:rsidP="00E5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968F1">
              <w:rPr>
                <w:rFonts w:ascii="Times New Roman" w:hAnsi="Times New Roman" w:cs="Times New Roman"/>
                <w:sz w:val="24"/>
                <w:szCs w:val="24"/>
              </w:rPr>
              <w:t>тено</w:t>
            </w:r>
          </w:p>
        </w:tc>
        <w:tc>
          <w:tcPr>
            <w:tcW w:w="4819" w:type="dxa"/>
          </w:tcPr>
          <w:p w:rsidR="00C8259C" w:rsidRDefault="00C8259C" w:rsidP="00C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9C" w:rsidTr="00C968F1">
        <w:tc>
          <w:tcPr>
            <w:tcW w:w="1242" w:type="dxa"/>
            <w:vAlign w:val="center"/>
          </w:tcPr>
          <w:p w:rsidR="00C8259C" w:rsidRPr="00C968F1" w:rsidRDefault="00C8259C" w:rsidP="0085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59C" w:rsidRPr="00D67279" w:rsidRDefault="00C8259C" w:rsidP="0085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59C" w:rsidRPr="00D84483" w:rsidRDefault="00C8259C" w:rsidP="0085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259C" w:rsidRDefault="00C8259C" w:rsidP="0085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9C" w:rsidTr="007B7616">
        <w:tc>
          <w:tcPr>
            <w:tcW w:w="1242" w:type="dxa"/>
            <w:vAlign w:val="center"/>
          </w:tcPr>
          <w:p w:rsidR="00C8259C" w:rsidRPr="00C968F1" w:rsidRDefault="00C8259C" w:rsidP="0085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59C" w:rsidRPr="00D67279" w:rsidRDefault="00C8259C" w:rsidP="0085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ополнить положение порядком участия руководителя Росаккредитации,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Росаккредитации</w:t>
            </w:r>
            <w:r w:rsidRPr="00D6727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заседаниях Общественного совета</w:t>
            </w:r>
          </w:p>
        </w:tc>
        <w:tc>
          <w:tcPr>
            <w:tcW w:w="2268" w:type="dxa"/>
            <w:vAlign w:val="center"/>
          </w:tcPr>
          <w:p w:rsidR="00C8259C" w:rsidRPr="00C968F1" w:rsidRDefault="00C8259C" w:rsidP="001F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968F1">
              <w:rPr>
                <w:rFonts w:ascii="Times New Roman" w:hAnsi="Times New Roman" w:cs="Times New Roman"/>
                <w:sz w:val="24"/>
                <w:szCs w:val="24"/>
              </w:rPr>
              <w:t>тено</w:t>
            </w:r>
          </w:p>
        </w:tc>
        <w:tc>
          <w:tcPr>
            <w:tcW w:w="4819" w:type="dxa"/>
          </w:tcPr>
          <w:p w:rsidR="00C8259C" w:rsidRDefault="00C8259C" w:rsidP="0085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9C" w:rsidTr="00B91229">
        <w:tc>
          <w:tcPr>
            <w:tcW w:w="1242" w:type="dxa"/>
            <w:vAlign w:val="center"/>
          </w:tcPr>
          <w:p w:rsidR="00C8259C" w:rsidRPr="00C968F1" w:rsidRDefault="00C8259C" w:rsidP="0085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59C" w:rsidRDefault="00C8259C" w:rsidP="008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участия в рабочих группах экспертов, а также возможность участия руководителей рабочих групп в заседаниях Общественного совета</w:t>
            </w:r>
          </w:p>
        </w:tc>
        <w:tc>
          <w:tcPr>
            <w:tcW w:w="2268" w:type="dxa"/>
            <w:vAlign w:val="center"/>
          </w:tcPr>
          <w:p w:rsidR="00C8259C" w:rsidRPr="00C968F1" w:rsidRDefault="00C8259C" w:rsidP="00A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968F1">
              <w:rPr>
                <w:rFonts w:ascii="Times New Roman" w:hAnsi="Times New Roman" w:cs="Times New Roman"/>
                <w:sz w:val="24"/>
                <w:szCs w:val="24"/>
              </w:rPr>
              <w:t>тено</w:t>
            </w:r>
          </w:p>
        </w:tc>
        <w:tc>
          <w:tcPr>
            <w:tcW w:w="4819" w:type="dxa"/>
          </w:tcPr>
          <w:p w:rsidR="00C8259C" w:rsidRDefault="00C8259C" w:rsidP="0085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8F1" w:rsidRDefault="00C968F1" w:rsidP="00F7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68F1" w:rsidSect="00E50FCD">
      <w:headerReference w:type="first" r:id="rId6"/>
      <w:pgSz w:w="16838" w:h="11906" w:orient="landscape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D7" w:rsidRDefault="003801D7" w:rsidP="00E50FCD">
      <w:pPr>
        <w:spacing w:after="0" w:line="240" w:lineRule="auto"/>
      </w:pPr>
      <w:r>
        <w:separator/>
      </w:r>
    </w:p>
  </w:endnote>
  <w:endnote w:type="continuationSeparator" w:id="0">
    <w:p w:rsidR="003801D7" w:rsidRDefault="003801D7" w:rsidP="00E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D7" w:rsidRDefault="003801D7" w:rsidP="00E50FCD">
      <w:pPr>
        <w:spacing w:after="0" w:line="240" w:lineRule="auto"/>
      </w:pPr>
      <w:r>
        <w:separator/>
      </w:r>
    </w:p>
  </w:footnote>
  <w:footnote w:type="continuationSeparator" w:id="0">
    <w:p w:rsidR="003801D7" w:rsidRDefault="003801D7" w:rsidP="00E5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CD" w:rsidRPr="00661C47" w:rsidRDefault="00E50FCD" w:rsidP="00E50FCD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E50FCD" w:rsidRPr="0021649B" w:rsidRDefault="00E50FCD" w:rsidP="00E50FCD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E50FCD" w:rsidRPr="0021649B" w:rsidRDefault="00E50FCD" w:rsidP="00E50FCD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8"/>
          <w:sz w:val="18"/>
          <w:szCs w:val="18"/>
          <w:lang w:val="en-US"/>
        </w:rPr>
        <w:t>www</w:t>
      </w:r>
      <w:r w:rsidRPr="0021649B">
        <w:rPr>
          <w:rStyle w:val="a8"/>
          <w:sz w:val="18"/>
          <w:szCs w:val="18"/>
          <w:lang w:val="en-US"/>
        </w:rPr>
        <w:t>.</w:t>
      </w:r>
      <w:r w:rsidRPr="00661C47">
        <w:rPr>
          <w:rStyle w:val="a8"/>
          <w:sz w:val="18"/>
          <w:szCs w:val="18"/>
          <w:lang w:val="en-US"/>
        </w:rPr>
        <w:t>QGC</w:t>
      </w:r>
      <w:r w:rsidRPr="0021649B">
        <w:rPr>
          <w:rStyle w:val="a8"/>
          <w:sz w:val="18"/>
          <w:szCs w:val="18"/>
          <w:lang w:val="en-US"/>
        </w:rPr>
        <w:t>.</w:t>
      </w:r>
      <w:r w:rsidRPr="00661C47">
        <w:rPr>
          <w:rStyle w:val="a8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8"/>
          <w:sz w:val="18"/>
          <w:szCs w:val="18"/>
          <w:lang w:val="en-US"/>
        </w:rPr>
        <w:t>info</w:t>
      </w:r>
      <w:r w:rsidRPr="0021649B">
        <w:rPr>
          <w:rStyle w:val="a8"/>
          <w:sz w:val="18"/>
          <w:szCs w:val="18"/>
          <w:lang w:val="en-US"/>
        </w:rPr>
        <w:t>@</w:t>
      </w:r>
      <w:r w:rsidRPr="00661C47">
        <w:rPr>
          <w:rStyle w:val="a8"/>
          <w:sz w:val="18"/>
          <w:szCs w:val="18"/>
          <w:lang w:val="en-US"/>
        </w:rPr>
        <w:t>qgc</w:t>
      </w:r>
      <w:r w:rsidRPr="0021649B">
        <w:rPr>
          <w:rStyle w:val="a8"/>
          <w:sz w:val="18"/>
          <w:szCs w:val="18"/>
          <w:lang w:val="en-US"/>
        </w:rPr>
        <w:t>.</w:t>
      </w:r>
      <w:r w:rsidRPr="00661C47">
        <w:rPr>
          <w:rStyle w:val="a8"/>
          <w:sz w:val="18"/>
          <w:szCs w:val="18"/>
          <w:lang w:val="en-US"/>
        </w:rPr>
        <w:t>ru</w:t>
      </w:r>
    </w:hyperlink>
  </w:p>
  <w:p w:rsidR="00E50FCD" w:rsidRPr="0021649B" w:rsidRDefault="00E50FCD" w:rsidP="00E50FCD">
    <w:pPr>
      <w:pStyle w:val="a4"/>
      <w:rPr>
        <w:lang w:val="en-US"/>
      </w:rPr>
    </w:pPr>
  </w:p>
  <w:p w:rsidR="00E50FCD" w:rsidRDefault="00E50F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72A6"/>
    <w:rsid w:val="00000F3C"/>
    <w:rsid w:val="00004F3A"/>
    <w:rsid w:val="0001092F"/>
    <w:rsid w:val="000121BC"/>
    <w:rsid w:val="0001281C"/>
    <w:rsid w:val="000200FA"/>
    <w:rsid w:val="00023BF5"/>
    <w:rsid w:val="00045037"/>
    <w:rsid w:val="00056907"/>
    <w:rsid w:val="00064D50"/>
    <w:rsid w:val="00066395"/>
    <w:rsid w:val="000672A6"/>
    <w:rsid w:val="00070DF2"/>
    <w:rsid w:val="000961C1"/>
    <w:rsid w:val="00097430"/>
    <w:rsid w:val="000A0067"/>
    <w:rsid w:val="000A5A69"/>
    <w:rsid w:val="000B5B5A"/>
    <w:rsid w:val="000C26DA"/>
    <w:rsid w:val="000D6B70"/>
    <w:rsid w:val="000E1166"/>
    <w:rsid w:val="000F73DE"/>
    <w:rsid w:val="001002BB"/>
    <w:rsid w:val="00105D6F"/>
    <w:rsid w:val="00120781"/>
    <w:rsid w:val="001264CD"/>
    <w:rsid w:val="00132D86"/>
    <w:rsid w:val="00144614"/>
    <w:rsid w:val="00146267"/>
    <w:rsid w:val="00150B5B"/>
    <w:rsid w:val="00153CBF"/>
    <w:rsid w:val="00165F06"/>
    <w:rsid w:val="00172E00"/>
    <w:rsid w:val="001753E8"/>
    <w:rsid w:val="0017596C"/>
    <w:rsid w:val="00180980"/>
    <w:rsid w:val="001944FD"/>
    <w:rsid w:val="00195ECA"/>
    <w:rsid w:val="0019617B"/>
    <w:rsid w:val="001A2CAC"/>
    <w:rsid w:val="001A35E0"/>
    <w:rsid w:val="001B0DB4"/>
    <w:rsid w:val="001C00A1"/>
    <w:rsid w:val="001C244D"/>
    <w:rsid w:val="001C3218"/>
    <w:rsid w:val="001C6B51"/>
    <w:rsid w:val="001D5503"/>
    <w:rsid w:val="001E7D05"/>
    <w:rsid w:val="001F1C94"/>
    <w:rsid w:val="002008D8"/>
    <w:rsid w:val="0020536B"/>
    <w:rsid w:val="0020549E"/>
    <w:rsid w:val="00206A8C"/>
    <w:rsid w:val="002126EE"/>
    <w:rsid w:val="00212D5B"/>
    <w:rsid w:val="00214CE0"/>
    <w:rsid w:val="0022306F"/>
    <w:rsid w:val="00226B1D"/>
    <w:rsid w:val="00230437"/>
    <w:rsid w:val="00230B39"/>
    <w:rsid w:val="00250315"/>
    <w:rsid w:val="002526F3"/>
    <w:rsid w:val="002648A6"/>
    <w:rsid w:val="00265823"/>
    <w:rsid w:val="00272C24"/>
    <w:rsid w:val="00274756"/>
    <w:rsid w:val="002855F9"/>
    <w:rsid w:val="00287750"/>
    <w:rsid w:val="002935FE"/>
    <w:rsid w:val="002A6B24"/>
    <w:rsid w:val="002A6F6E"/>
    <w:rsid w:val="002B1949"/>
    <w:rsid w:val="002B7290"/>
    <w:rsid w:val="002C2228"/>
    <w:rsid w:val="002C2E33"/>
    <w:rsid w:val="002D1100"/>
    <w:rsid w:val="002D323D"/>
    <w:rsid w:val="002E02CE"/>
    <w:rsid w:val="002E342C"/>
    <w:rsid w:val="003071F1"/>
    <w:rsid w:val="0030725B"/>
    <w:rsid w:val="00324308"/>
    <w:rsid w:val="0032726E"/>
    <w:rsid w:val="00333D05"/>
    <w:rsid w:val="00335037"/>
    <w:rsid w:val="003357D0"/>
    <w:rsid w:val="00336806"/>
    <w:rsid w:val="003408C3"/>
    <w:rsid w:val="00356676"/>
    <w:rsid w:val="00357916"/>
    <w:rsid w:val="00361FB6"/>
    <w:rsid w:val="00366B57"/>
    <w:rsid w:val="0037240C"/>
    <w:rsid w:val="00374AAF"/>
    <w:rsid w:val="00376CB9"/>
    <w:rsid w:val="003801D7"/>
    <w:rsid w:val="0038567F"/>
    <w:rsid w:val="00387994"/>
    <w:rsid w:val="003A451F"/>
    <w:rsid w:val="003B0F55"/>
    <w:rsid w:val="003B3E2D"/>
    <w:rsid w:val="003B3EA8"/>
    <w:rsid w:val="003C2252"/>
    <w:rsid w:val="003D7A58"/>
    <w:rsid w:val="003E54FD"/>
    <w:rsid w:val="003F6FAC"/>
    <w:rsid w:val="004007F4"/>
    <w:rsid w:val="004045C4"/>
    <w:rsid w:val="00422674"/>
    <w:rsid w:val="0042419A"/>
    <w:rsid w:val="0042603A"/>
    <w:rsid w:val="0043114B"/>
    <w:rsid w:val="00431B17"/>
    <w:rsid w:val="0044078F"/>
    <w:rsid w:val="00443361"/>
    <w:rsid w:val="004462DA"/>
    <w:rsid w:val="00450D60"/>
    <w:rsid w:val="00451697"/>
    <w:rsid w:val="00451C43"/>
    <w:rsid w:val="00452A92"/>
    <w:rsid w:val="004645C2"/>
    <w:rsid w:val="004660CF"/>
    <w:rsid w:val="00467738"/>
    <w:rsid w:val="004721EB"/>
    <w:rsid w:val="0047384D"/>
    <w:rsid w:val="00474A13"/>
    <w:rsid w:val="00484594"/>
    <w:rsid w:val="00486E21"/>
    <w:rsid w:val="00493504"/>
    <w:rsid w:val="004B1822"/>
    <w:rsid w:val="004B407B"/>
    <w:rsid w:val="004B5E07"/>
    <w:rsid w:val="004B6325"/>
    <w:rsid w:val="004B76CA"/>
    <w:rsid w:val="004C7E7E"/>
    <w:rsid w:val="004D0F85"/>
    <w:rsid w:val="004E534D"/>
    <w:rsid w:val="004F306F"/>
    <w:rsid w:val="004F4594"/>
    <w:rsid w:val="005067E9"/>
    <w:rsid w:val="00511E5B"/>
    <w:rsid w:val="00520174"/>
    <w:rsid w:val="00522655"/>
    <w:rsid w:val="00524796"/>
    <w:rsid w:val="00543268"/>
    <w:rsid w:val="00544903"/>
    <w:rsid w:val="00547CC2"/>
    <w:rsid w:val="00552768"/>
    <w:rsid w:val="00552F2C"/>
    <w:rsid w:val="0055567F"/>
    <w:rsid w:val="005757A4"/>
    <w:rsid w:val="00577077"/>
    <w:rsid w:val="00577412"/>
    <w:rsid w:val="00577DF2"/>
    <w:rsid w:val="00581BD2"/>
    <w:rsid w:val="00581DD1"/>
    <w:rsid w:val="00582CC5"/>
    <w:rsid w:val="00585466"/>
    <w:rsid w:val="00585BD3"/>
    <w:rsid w:val="0059134F"/>
    <w:rsid w:val="005A5F10"/>
    <w:rsid w:val="005B01C5"/>
    <w:rsid w:val="005B644C"/>
    <w:rsid w:val="005B750A"/>
    <w:rsid w:val="005C563E"/>
    <w:rsid w:val="005C72D7"/>
    <w:rsid w:val="005F1729"/>
    <w:rsid w:val="005F25C8"/>
    <w:rsid w:val="00620746"/>
    <w:rsid w:val="006265DF"/>
    <w:rsid w:val="00626E4F"/>
    <w:rsid w:val="00631176"/>
    <w:rsid w:val="00653473"/>
    <w:rsid w:val="00662208"/>
    <w:rsid w:val="006677DF"/>
    <w:rsid w:val="00671B16"/>
    <w:rsid w:val="00685142"/>
    <w:rsid w:val="006A7A9F"/>
    <w:rsid w:val="006B5CC4"/>
    <w:rsid w:val="006C6246"/>
    <w:rsid w:val="006D1EEB"/>
    <w:rsid w:val="006E50BF"/>
    <w:rsid w:val="006F2484"/>
    <w:rsid w:val="006F746A"/>
    <w:rsid w:val="00710285"/>
    <w:rsid w:val="0071365D"/>
    <w:rsid w:val="00717FEE"/>
    <w:rsid w:val="0072044A"/>
    <w:rsid w:val="0073235F"/>
    <w:rsid w:val="00734C6A"/>
    <w:rsid w:val="00742890"/>
    <w:rsid w:val="007506BD"/>
    <w:rsid w:val="007725F4"/>
    <w:rsid w:val="007741A9"/>
    <w:rsid w:val="00783BB0"/>
    <w:rsid w:val="00793866"/>
    <w:rsid w:val="007A1577"/>
    <w:rsid w:val="007B1C91"/>
    <w:rsid w:val="007D14AA"/>
    <w:rsid w:val="007D3E81"/>
    <w:rsid w:val="007E0151"/>
    <w:rsid w:val="00800A28"/>
    <w:rsid w:val="0080627E"/>
    <w:rsid w:val="00816445"/>
    <w:rsid w:val="00821450"/>
    <w:rsid w:val="00823411"/>
    <w:rsid w:val="00832854"/>
    <w:rsid w:val="0083478F"/>
    <w:rsid w:val="00835665"/>
    <w:rsid w:val="00835F37"/>
    <w:rsid w:val="008415A1"/>
    <w:rsid w:val="0084306C"/>
    <w:rsid w:val="00846347"/>
    <w:rsid w:val="00846D2F"/>
    <w:rsid w:val="00853CCA"/>
    <w:rsid w:val="00854172"/>
    <w:rsid w:val="00855171"/>
    <w:rsid w:val="00856821"/>
    <w:rsid w:val="00862248"/>
    <w:rsid w:val="00862899"/>
    <w:rsid w:val="00875529"/>
    <w:rsid w:val="00880756"/>
    <w:rsid w:val="00881B99"/>
    <w:rsid w:val="00893C92"/>
    <w:rsid w:val="008A583A"/>
    <w:rsid w:val="008B7088"/>
    <w:rsid w:val="008C2A4E"/>
    <w:rsid w:val="008C415C"/>
    <w:rsid w:val="008D1F80"/>
    <w:rsid w:val="008E6851"/>
    <w:rsid w:val="008F0725"/>
    <w:rsid w:val="008F7677"/>
    <w:rsid w:val="00907E0D"/>
    <w:rsid w:val="009134CD"/>
    <w:rsid w:val="009219B0"/>
    <w:rsid w:val="00935F22"/>
    <w:rsid w:val="00950E2E"/>
    <w:rsid w:val="0095217E"/>
    <w:rsid w:val="009606CE"/>
    <w:rsid w:val="00962C58"/>
    <w:rsid w:val="00966E7D"/>
    <w:rsid w:val="0096717D"/>
    <w:rsid w:val="009A4248"/>
    <w:rsid w:val="009A5E1A"/>
    <w:rsid w:val="009B466A"/>
    <w:rsid w:val="009B5972"/>
    <w:rsid w:val="009E38A0"/>
    <w:rsid w:val="009E76A5"/>
    <w:rsid w:val="009F4320"/>
    <w:rsid w:val="00A05979"/>
    <w:rsid w:val="00A116D6"/>
    <w:rsid w:val="00A141C1"/>
    <w:rsid w:val="00A15CC4"/>
    <w:rsid w:val="00A206F3"/>
    <w:rsid w:val="00A27FA6"/>
    <w:rsid w:val="00A37419"/>
    <w:rsid w:val="00A42409"/>
    <w:rsid w:val="00A4342A"/>
    <w:rsid w:val="00A60E96"/>
    <w:rsid w:val="00A61620"/>
    <w:rsid w:val="00A65946"/>
    <w:rsid w:val="00A67F2F"/>
    <w:rsid w:val="00A71CC9"/>
    <w:rsid w:val="00A750D9"/>
    <w:rsid w:val="00A81A0C"/>
    <w:rsid w:val="00A839EA"/>
    <w:rsid w:val="00A85A38"/>
    <w:rsid w:val="00A9357F"/>
    <w:rsid w:val="00AC0A16"/>
    <w:rsid w:val="00AC20C9"/>
    <w:rsid w:val="00AC33E1"/>
    <w:rsid w:val="00AC7C78"/>
    <w:rsid w:val="00AD7234"/>
    <w:rsid w:val="00AE3055"/>
    <w:rsid w:val="00AE552D"/>
    <w:rsid w:val="00AE64A8"/>
    <w:rsid w:val="00AF1152"/>
    <w:rsid w:val="00AF1EC7"/>
    <w:rsid w:val="00AF5E38"/>
    <w:rsid w:val="00AF67ED"/>
    <w:rsid w:val="00AF7BC5"/>
    <w:rsid w:val="00B00862"/>
    <w:rsid w:val="00B019C9"/>
    <w:rsid w:val="00B02143"/>
    <w:rsid w:val="00B13E53"/>
    <w:rsid w:val="00B1510C"/>
    <w:rsid w:val="00B200D2"/>
    <w:rsid w:val="00B2146A"/>
    <w:rsid w:val="00B23B53"/>
    <w:rsid w:val="00B376A9"/>
    <w:rsid w:val="00B6781C"/>
    <w:rsid w:val="00B67ACA"/>
    <w:rsid w:val="00B75ABD"/>
    <w:rsid w:val="00B93858"/>
    <w:rsid w:val="00BA4F57"/>
    <w:rsid w:val="00BA5049"/>
    <w:rsid w:val="00BE5270"/>
    <w:rsid w:val="00BE7343"/>
    <w:rsid w:val="00C243D9"/>
    <w:rsid w:val="00C2721E"/>
    <w:rsid w:val="00C328C7"/>
    <w:rsid w:val="00C41BC6"/>
    <w:rsid w:val="00C50E76"/>
    <w:rsid w:val="00C51205"/>
    <w:rsid w:val="00C636DF"/>
    <w:rsid w:val="00C8259C"/>
    <w:rsid w:val="00C82797"/>
    <w:rsid w:val="00C84A89"/>
    <w:rsid w:val="00C95649"/>
    <w:rsid w:val="00C96250"/>
    <w:rsid w:val="00C968F1"/>
    <w:rsid w:val="00CB3848"/>
    <w:rsid w:val="00CC7E61"/>
    <w:rsid w:val="00CD2744"/>
    <w:rsid w:val="00CD321D"/>
    <w:rsid w:val="00CD4B29"/>
    <w:rsid w:val="00CD4F45"/>
    <w:rsid w:val="00CD7E95"/>
    <w:rsid w:val="00CE4202"/>
    <w:rsid w:val="00CE70E3"/>
    <w:rsid w:val="00CE7A12"/>
    <w:rsid w:val="00CF0497"/>
    <w:rsid w:val="00CF7AE8"/>
    <w:rsid w:val="00D13C6E"/>
    <w:rsid w:val="00D13D13"/>
    <w:rsid w:val="00D1640C"/>
    <w:rsid w:val="00D37B15"/>
    <w:rsid w:val="00D45595"/>
    <w:rsid w:val="00D529DA"/>
    <w:rsid w:val="00D5737B"/>
    <w:rsid w:val="00D67279"/>
    <w:rsid w:val="00D75EEE"/>
    <w:rsid w:val="00D84483"/>
    <w:rsid w:val="00D90220"/>
    <w:rsid w:val="00D954A6"/>
    <w:rsid w:val="00DA5212"/>
    <w:rsid w:val="00DB1AD2"/>
    <w:rsid w:val="00DC1EF4"/>
    <w:rsid w:val="00DD1F5C"/>
    <w:rsid w:val="00DD4654"/>
    <w:rsid w:val="00DE3466"/>
    <w:rsid w:val="00DE6077"/>
    <w:rsid w:val="00DE6172"/>
    <w:rsid w:val="00DE7CB2"/>
    <w:rsid w:val="00DF4122"/>
    <w:rsid w:val="00DF6814"/>
    <w:rsid w:val="00E051C1"/>
    <w:rsid w:val="00E11A03"/>
    <w:rsid w:val="00E12F08"/>
    <w:rsid w:val="00E14441"/>
    <w:rsid w:val="00E2227D"/>
    <w:rsid w:val="00E22E2E"/>
    <w:rsid w:val="00E24743"/>
    <w:rsid w:val="00E256B6"/>
    <w:rsid w:val="00E35764"/>
    <w:rsid w:val="00E50FCD"/>
    <w:rsid w:val="00E534FD"/>
    <w:rsid w:val="00E53592"/>
    <w:rsid w:val="00E53870"/>
    <w:rsid w:val="00E54F2C"/>
    <w:rsid w:val="00E56AA5"/>
    <w:rsid w:val="00E62E41"/>
    <w:rsid w:val="00E66FAB"/>
    <w:rsid w:val="00E81BA7"/>
    <w:rsid w:val="00E842FC"/>
    <w:rsid w:val="00E90956"/>
    <w:rsid w:val="00E96D45"/>
    <w:rsid w:val="00EA3C0C"/>
    <w:rsid w:val="00EA4909"/>
    <w:rsid w:val="00EA6755"/>
    <w:rsid w:val="00EB0D52"/>
    <w:rsid w:val="00EB58D2"/>
    <w:rsid w:val="00EB5D9F"/>
    <w:rsid w:val="00EC20BC"/>
    <w:rsid w:val="00EC3257"/>
    <w:rsid w:val="00ED123E"/>
    <w:rsid w:val="00ED6F0A"/>
    <w:rsid w:val="00EE2C56"/>
    <w:rsid w:val="00EE602A"/>
    <w:rsid w:val="00EE6E53"/>
    <w:rsid w:val="00F101E1"/>
    <w:rsid w:val="00F169A2"/>
    <w:rsid w:val="00F17C7A"/>
    <w:rsid w:val="00F21B1B"/>
    <w:rsid w:val="00F2513F"/>
    <w:rsid w:val="00F33131"/>
    <w:rsid w:val="00F428E2"/>
    <w:rsid w:val="00F615C2"/>
    <w:rsid w:val="00F61FF8"/>
    <w:rsid w:val="00F64C9C"/>
    <w:rsid w:val="00F73E36"/>
    <w:rsid w:val="00F74858"/>
    <w:rsid w:val="00F86BCF"/>
    <w:rsid w:val="00F876B7"/>
    <w:rsid w:val="00F90DBE"/>
    <w:rsid w:val="00F91E7C"/>
    <w:rsid w:val="00F9687A"/>
    <w:rsid w:val="00FA238C"/>
    <w:rsid w:val="00FB5790"/>
    <w:rsid w:val="00FC4FBB"/>
    <w:rsid w:val="00FD54A1"/>
    <w:rsid w:val="00FD6070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FCD"/>
  </w:style>
  <w:style w:type="paragraph" w:styleId="a6">
    <w:name w:val="footer"/>
    <w:basedOn w:val="a"/>
    <w:link w:val="a7"/>
    <w:uiPriority w:val="99"/>
    <w:semiHidden/>
    <w:unhideWhenUsed/>
    <w:rsid w:val="00E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FCD"/>
  </w:style>
  <w:style w:type="character" w:styleId="a8">
    <w:name w:val="Hyperlink"/>
    <w:basedOn w:val="a0"/>
    <w:uiPriority w:val="99"/>
    <w:unhideWhenUsed/>
    <w:rsid w:val="00E50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2013-05-16T10:34:00Z</cp:lastPrinted>
  <dcterms:created xsi:type="dcterms:W3CDTF">2013-05-27T09:38:00Z</dcterms:created>
  <dcterms:modified xsi:type="dcterms:W3CDTF">2013-05-27T09:38:00Z</dcterms:modified>
</cp:coreProperties>
</file>