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8" w:rsidRDefault="00E32478" w:rsidP="00B025AA">
      <w:pPr>
        <w:spacing w:after="0" w:line="360" w:lineRule="auto"/>
        <w:ind w:left="9639" w:righ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E32478" w:rsidRDefault="00E32478" w:rsidP="00F57658">
      <w:pPr>
        <w:spacing w:after="0" w:line="240" w:lineRule="auto"/>
        <w:ind w:left="9639" w:righ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Коллегии </w:t>
      </w:r>
      <w:r>
        <w:rPr>
          <w:rFonts w:ascii="Times New Roman" w:hAnsi="Times New Roman" w:cs="Times New Roman"/>
          <w:sz w:val="30"/>
          <w:szCs w:val="30"/>
        </w:rPr>
        <w:br/>
        <w:t xml:space="preserve">Евразийской экономической комиссии </w:t>
      </w:r>
    </w:p>
    <w:p w:rsidR="00BC3E7B" w:rsidRDefault="00BC3E7B" w:rsidP="00F57658">
      <w:pPr>
        <w:spacing w:after="0" w:line="240" w:lineRule="auto"/>
        <w:ind w:left="9639" w:righ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A92D35">
        <w:rPr>
          <w:rFonts w:ascii="Times New Roman" w:hAnsi="Times New Roman" w:cs="Times New Roman"/>
          <w:sz w:val="30"/>
          <w:szCs w:val="30"/>
        </w:rPr>
        <w:t xml:space="preserve">26 ноября </w:t>
      </w:r>
      <w:r>
        <w:rPr>
          <w:rFonts w:ascii="Times New Roman" w:hAnsi="Times New Roman" w:cs="Times New Roman"/>
          <w:sz w:val="30"/>
          <w:szCs w:val="30"/>
        </w:rPr>
        <w:t>2013 г. №</w:t>
      </w:r>
      <w:r w:rsidR="00A92D35">
        <w:rPr>
          <w:rFonts w:ascii="Times New Roman" w:hAnsi="Times New Roman" w:cs="Times New Roman"/>
          <w:sz w:val="30"/>
          <w:szCs w:val="30"/>
        </w:rPr>
        <w:t xml:space="preserve"> 274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BC3E7B" w:rsidRDefault="00BC3E7B" w:rsidP="00F57658">
      <w:pPr>
        <w:spacing w:after="0" w:line="240" w:lineRule="auto"/>
        <w:ind w:left="9639" w:right="142"/>
        <w:jc w:val="center"/>
        <w:rPr>
          <w:rFonts w:ascii="Times New Roman" w:hAnsi="Times New Roman" w:cs="Times New Roman"/>
          <w:sz w:val="30"/>
          <w:szCs w:val="30"/>
        </w:rPr>
      </w:pPr>
    </w:p>
    <w:p w:rsidR="00BC3E7B" w:rsidRDefault="00BC3E7B" w:rsidP="00F57658">
      <w:pPr>
        <w:spacing w:after="0" w:line="240" w:lineRule="auto"/>
        <w:ind w:left="9639" w:right="142"/>
        <w:jc w:val="center"/>
        <w:rPr>
          <w:rFonts w:ascii="Times New Roman" w:hAnsi="Times New Roman" w:cs="Times New Roman"/>
          <w:sz w:val="30"/>
          <w:szCs w:val="30"/>
        </w:rPr>
      </w:pPr>
    </w:p>
    <w:p w:rsidR="00BC3E7B" w:rsidRDefault="002F6232" w:rsidP="00F57658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2F6232">
        <w:rPr>
          <w:rFonts w:ascii="Times New Roman" w:hAnsi="Times New Roman" w:cs="Times New Roman"/>
          <w:b/>
          <w:spacing w:val="40"/>
          <w:sz w:val="30"/>
          <w:szCs w:val="30"/>
        </w:rPr>
        <w:t>ИЗМЕНЕНИ</w:t>
      </w:r>
      <w:r w:rsidRPr="002F6232">
        <w:rPr>
          <w:rFonts w:ascii="Times New Roman" w:hAnsi="Times New Roman" w:cs="Times New Roman"/>
          <w:b/>
          <w:sz w:val="30"/>
          <w:szCs w:val="30"/>
        </w:rPr>
        <w:t>Я,</w:t>
      </w:r>
      <w:r w:rsidR="00BC3E7B" w:rsidRPr="00BC3E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7658">
        <w:rPr>
          <w:rFonts w:ascii="Times New Roman" w:hAnsi="Times New Roman" w:cs="Times New Roman"/>
          <w:b/>
          <w:sz w:val="30"/>
          <w:szCs w:val="30"/>
        </w:rPr>
        <w:br/>
      </w:r>
      <w:r w:rsidR="00BC3E7B" w:rsidRPr="00BC3E7B">
        <w:rPr>
          <w:rFonts w:ascii="Times New Roman" w:hAnsi="Times New Roman" w:cs="Times New Roman"/>
          <w:b/>
          <w:sz w:val="30"/>
          <w:szCs w:val="30"/>
        </w:rPr>
        <w:t xml:space="preserve">вносимые в </w:t>
      </w:r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</w:t>
      </w:r>
      <w:bookmarkStart w:id="0" w:name="_GoBack"/>
      <w:bookmarkEnd w:id="0"/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е требований технического регламента Таможенного союза «О безопасности упаковки» (ТР ТС 005/2011), </w:t>
      </w:r>
      <w:r w:rsidR="00F57658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а также межгосударственных стандартов, содержащих правила и методы исследований (испытаний) </w:t>
      </w:r>
      <w:r w:rsidR="00F57658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и измерений, в том числе правила отбора образцов, необходимые для применения и исполнения</w:t>
      </w:r>
      <w:r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требований </w:t>
      </w:r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технического регламента Таможенного союза «О безопасности упаковки» (ТР ТС 005/2011) </w:t>
      </w:r>
      <w:r w:rsidR="00F57658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и осуществления оценки (подтве</w:t>
      </w:r>
      <w:r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рждения) соответствия продукции</w:t>
      </w:r>
      <w:r w:rsidR="00BC3E7B"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</w:t>
      </w:r>
    </w:p>
    <w:p w:rsidR="002F6232" w:rsidRDefault="002F6232" w:rsidP="00F57658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0"/>
          <w:szCs w:val="30"/>
        </w:rPr>
      </w:pPr>
    </w:p>
    <w:p w:rsidR="00F57658" w:rsidRDefault="00F57658" w:rsidP="00F57658">
      <w:pPr>
        <w:spacing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Наименование графы 7 головки таблицы после слова «союза» дополнить словами «и Единого экономического пространства».</w:t>
      </w:r>
    </w:p>
    <w:p w:rsidR="00BC3E7B" w:rsidRDefault="00F57658" w:rsidP="00F57658">
      <w:pPr>
        <w:spacing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C3E7B">
        <w:rPr>
          <w:rFonts w:ascii="Times New Roman" w:hAnsi="Times New Roman" w:cs="Times New Roman"/>
          <w:sz w:val="30"/>
          <w:szCs w:val="30"/>
        </w:rPr>
        <w:t xml:space="preserve">. В </w:t>
      </w:r>
      <w:r w:rsidR="002F6232">
        <w:rPr>
          <w:rFonts w:ascii="Times New Roman" w:hAnsi="Times New Roman" w:cs="Times New Roman"/>
          <w:sz w:val="30"/>
          <w:szCs w:val="30"/>
        </w:rPr>
        <w:t xml:space="preserve">позиции 29 в </w:t>
      </w:r>
      <w:r w:rsidR="00085A30">
        <w:rPr>
          <w:rFonts w:ascii="Times New Roman" w:hAnsi="Times New Roman" w:cs="Times New Roman"/>
          <w:sz w:val="30"/>
          <w:szCs w:val="30"/>
        </w:rPr>
        <w:t>графе 5 слова «2014 год» заменить словами «2013 год».</w:t>
      </w:r>
    </w:p>
    <w:p w:rsidR="00085A30" w:rsidRDefault="00F57658" w:rsidP="00F57658">
      <w:pPr>
        <w:spacing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85A30" w:rsidRPr="00085A30">
        <w:rPr>
          <w:rFonts w:ascii="Times New Roman" w:hAnsi="Times New Roman" w:cs="Times New Roman"/>
          <w:sz w:val="30"/>
          <w:szCs w:val="30"/>
        </w:rPr>
        <w:t>. </w:t>
      </w:r>
      <w:r w:rsidR="00085A30">
        <w:rPr>
          <w:rFonts w:ascii="Times New Roman" w:hAnsi="Times New Roman" w:cs="Times New Roman"/>
          <w:sz w:val="30"/>
          <w:szCs w:val="30"/>
        </w:rPr>
        <w:t xml:space="preserve">В позициях 30, 31, </w:t>
      </w:r>
      <w:r w:rsidR="009A3F5B">
        <w:rPr>
          <w:rFonts w:ascii="Times New Roman" w:hAnsi="Times New Roman" w:cs="Times New Roman"/>
          <w:sz w:val="30"/>
          <w:szCs w:val="30"/>
        </w:rPr>
        <w:t xml:space="preserve">78, </w:t>
      </w:r>
      <w:r w:rsidR="00085A30">
        <w:rPr>
          <w:rFonts w:ascii="Times New Roman" w:hAnsi="Times New Roman" w:cs="Times New Roman"/>
          <w:sz w:val="30"/>
          <w:szCs w:val="30"/>
        </w:rPr>
        <w:t>79, 84, 86, 89, 94, 101</w:t>
      </w:r>
      <w:r w:rsidR="002F6232">
        <w:rPr>
          <w:rFonts w:ascii="Times New Roman" w:hAnsi="Times New Roman" w:cs="Times New Roman"/>
          <w:sz w:val="30"/>
          <w:szCs w:val="30"/>
        </w:rPr>
        <w:t xml:space="preserve"> и</w:t>
      </w:r>
      <w:r w:rsidR="00085A30">
        <w:rPr>
          <w:rFonts w:ascii="Times New Roman" w:hAnsi="Times New Roman" w:cs="Times New Roman"/>
          <w:sz w:val="30"/>
          <w:szCs w:val="30"/>
        </w:rPr>
        <w:t xml:space="preserve"> 103 </w:t>
      </w:r>
      <w:r w:rsidR="002F6232">
        <w:rPr>
          <w:rFonts w:ascii="Times New Roman" w:hAnsi="Times New Roman" w:cs="Times New Roman"/>
          <w:sz w:val="30"/>
          <w:szCs w:val="30"/>
        </w:rPr>
        <w:t xml:space="preserve">в графе 5 </w:t>
      </w:r>
      <w:r w:rsidR="00085A30">
        <w:rPr>
          <w:rFonts w:ascii="Times New Roman" w:hAnsi="Times New Roman" w:cs="Times New Roman"/>
          <w:sz w:val="30"/>
          <w:szCs w:val="30"/>
        </w:rPr>
        <w:t xml:space="preserve">слова «2013 год» заменить словами </w:t>
      </w:r>
      <w:r>
        <w:rPr>
          <w:rFonts w:ascii="Times New Roman" w:hAnsi="Times New Roman" w:cs="Times New Roman"/>
          <w:sz w:val="30"/>
          <w:szCs w:val="30"/>
        </w:rPr>
        <w:br/>
      </w:r>
      <w:r w:rsidR="00085A30">
        <w:rPr>
          <w:rFonts w:ascii="Times New Roman" w:hAnsi="Times New Roman" w:cs="Times New Roman"/>
          <w:sz w:val="30"/>
          <w:szCs w:val="30"/>
        </w:rPr>
        <w:t xml:space="preserve">«2014 год», </w:t>
      </w:r>
      <w:r w:rsidR="002F6232">
        <w:rPr>
          <w:rFonts w:ascii="Times New Roman" w:hAnsi="Times New Roman" w:cs="Times New Roman"/>
          <w:sz w:val="30"/>
          <w:szCs w:val="30"/>
        </w:rPr>
        <w:t xml:space="preserve">в графе 6 </w:t>
      </w:r>
      <w:r w:rsidR="00085A30">
        <w:rPr>
          <w:rFonts w:ascii="Times New Roman" w:hAnsi="Times New Roman" w:cs="Times New Roman"/>
          <w:sz w:val="30"/>
          <w:szCs w:val="30"/>
        </w:rPr>
        <w:t>слова «2014 год» заменить словами «2015 год».</w:t>
      </w:r>
    </w:p>
    <w:p w:rsidR="002F6232" w:rsidRDefault="00F57658" w:rsidP="00997C17">
      <w:pPr>
        <w:spacing w:after="16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F6232">
        <w:rPr>
          <w:rFonts w:ascii="Times New Roman" w:hAnsi="Times New Roman" w:cs="Times New Roman"/>
          <w:sz w:val="30"/>
          <w:szCs w:val="30"/>
        </w:rPr>
        <w:t>. Дополнить позициями 71</w:t>
      </w:r>
      <w:r w:rsidR="003258B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3258BB">
        <w:rPr>
          <w:rFonts w:ascii="Times New Roman" w:hAnsi="Times New Roman" w:cs="Times New Roman"/>
          <w:sz w:val="30"/>
          <w:szCs w:val="30"/>
        </w:rPr>
        <w:t xml:space="preserve"> – 71</w:t>
      </w:r>
      <w:r w:rsidR="003258BB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 w:rsidR="002F6232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tbl>
      <w:tblPr>
        <w:tblW w:w="144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1134"/>
        <w:gridCol w:w="4961"/>
        <w:gridCol w:w="2127"/>
        <w:gridCol w:w="1275"/>
        <w:gridCol w:w="1276"/>
        <w:gridCol w:w="1984"/>
        <w:gridCol w:w="566"/>
      </w:tblGrid>
      <w:tr w:rsidR="00997C17" w:rsidRPr="009524F2" w:rsidTr="00997C1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97C17" w:rsidRPr="00997C17" w:rsidRDefault="00997C17" w:rsidP="00997C17">
            <w:pPr>
              <w:ind w:right="3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</w:p>
        </w:tc>
        <w:tc>
          <w:tcPr>
            <w:tcW w:w="709" w:type="dxa"/>
          </w:tcPr>
          <w:p w:rsidR="00997C17" w:rsidRPr="003258BB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55.020</w:t>
            </w:r>
          </w:p>
        </w:tc>
        <w:tc>
          <w:tcPr>
            <w:tcW w:w="4961" w:type="dxa"/>
            <w:shd w:val="clear" w:color="auto" w:fill="auto"/>
          </w:tcPr>
          <w:p w:rsidR="00997C17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стеклянная. Стекло. Гидролитическая стойкость стекла при </w:t>
            </w:r>
            <w:r w:rsidRPr="00AA04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A0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A04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испытаний и классификация.</w:t>
            </w:r>
          </w:p>
          <w:p w:rsidR="00997C17" w:rsidRPr="00F81089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719:1985</w:t>
            </w:r>
          </w:p>
        </w:tc>
        <w:tc>
          <w:tcPr>
            <w:tcW w:w="2127" w:type="dxa"/>
            <w:shd w:val="clear" w:color="auto" w:fill="auto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5</w:t>
            </w:r>
          </w:p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84" w:type="dxa"/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17" w:rsidRPr="009524F2" w:rsidTr="00997C17">
        <w:trPr>
          <w:trHeight w:val="779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97C17" w:rsidRDefault="00997C17" w:rsidP="00997C1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C17" w:rsidRPr="003258BB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7C17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55.020</w:t>
            </w:r>
          </w:p>
        </w:tc>
        <w:tc>
          <w:tcPr>
            <w:tcW w:w="4961" w:type="dxa"/>
            <w:shd w:val="clear" w:color="auto" w:fill="auto"/>
          </w:tcPr>
          <w:p w:rsidR="00997C17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стеклянная. Определение </w:t>
            </w:r>
            <w:r w:rsidRPr="00410544">
              <w:rPr>
                <w:rFonts w:ascii="Times New Roman" w:hAnsi="Times New Roman" w:cs="Times New Roman"/>
                <w:sz w:val="24"/>
                <w:szCs w:val="24"/>
              </w:rPr>
              <w:t>вместимости</w:t>
            </w:r>
            <w:r w:rsidRPr="00AA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гравиметрическим методом.</w:t>
            </w:r>
          </w:p>
          <w:p w:rsidR="00997C17" w:rsidRPr="00043EDE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4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8106:2004</w:t>
            </w:r>
          </w:p>
        </w:tc>
        <w:tc>
          <w:tcPr>
            <w:tcW w:w="2127" w:type="dxa"/>
            <w:shd w:val="clear" w:color="auto" w:fill="auto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7</w:t>
            </w:r>
          </w:p>
        </w:tc>
        <w:tc>
          <w:tcPr>
            <w:tcW w:w="1275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84" w:type="dxa"/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17" w:rsidRPr="009524F2" w:rsidTr="00997C1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97C17" w:rsidRDefault="00997C17" w:rsidP="00997C1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C17" w:rsidRPr="003258BB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7C17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55.020</w:t>
            </w:r>
          </w:p>
        </w:tc>
        <w:tc>
          <w:tcPr>
            <w:tcW w:w="4961" w:type="dxa"/>
            <w:shd w:val="clear" w:color="auto" w:fill="auto"/>
          </w:tcPr>
          <w:p w:rsidR="00997C17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стеклянная. Стойкость к вертикальной нагрузке. Методы испытаний.</w:t>
            </w:r>
          </w:p>
          <w:p w:rsidR="00997C17" w:rsidRPr="00043EDE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4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8113:2004, ГОСТ Р 52596-2006</w:t>
            </w:r>
          </w:p>
        </w:tc>
        <w:tc>
          <w:tcPr>
            <w:tcW w:w="2127" w:type="dxa"/>
            <w:shd w:val="clear" w:color="auto" w:fill="auto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5</w:t>
            </w:r>
          </w:p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84" w:type="dxa"/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17" w:rsidRPr="009524F2" w:rsidTr="00997C1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97C17" w:rsidRDefault="00997C17" w:rsidP="00997C1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C17" w:rsidRPr="003258BB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97C17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55.020</w:t>
            </w:r>
          </w:p>
        </w:tc>
        <w:tc>
          <w:tcPr>
            <w:tcW w:w="4961" w:type="dxa"/>
            <w:shd w:val="clear" w:color="auto" w:fill="auto"/>
          </w:tcPr>
          <w:p w:rsidR="00997C17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стеклянная. Методы контроля термической стойкости.</w:t>
            </w:r>
          </w:p>
          <w:p w:rsidR="00997C17" w:rsidRPr="00043EDE" w:rsidRDefault="00997C17" w:rsidP="00F5765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7459:2004, ГОСТ 13903-2005</w:t>
            </w:r>
          </w:p>
        </w:tc>
        <w:tc>
          <w:tcPr>
            <w:tcW w:w="2127" w:type="dxa"/>
            <w:shd w:val="clear" w:color="auto" w:fill="auto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5</w:t>
            </w:r>
          </w:p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997C17" w:rsidRPr="00F81089" w:rsidRDefault="00997C17" w:rsidP="00F5765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FFFFFF"/>
          </w:tcPr>
          <w:p w:rsidR="00997C17" w:rsidRPr="00F81089" w:rsidRDefault="00997C17" w:rsidP="00997C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97C17" w:rsidRPr="00997C17" w:rsidRDefault="00997C17" w:rsidP="00997C1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:rsidR="003258BB" w:rsidRDefault="00824D39" w:rsidP="00997C17">
      <w:pPr>
        <w:spacing w:before="240"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A3F5B">
        <w:rPr>
          <w:rFonts w:ascii="Times New Roman" w:hAnsi="Times New Roman" w:cs="Times New Roman"/>
          <w:sz w:val="30"/>
          <w:szCs w:val="30"/>
        </w:rPr>
        <w:t>. </w:t>
      </w:r>
      <w:r w:rsidR="003258BB">
        <w:rPr>
          <w:rFonts w:ascii="Times New Roman" w:hAnsi="Times New Roman" w:cs="Times New Roman"/>
          <w:sz w:val="30"/>
          <w:szCs w:val="30"/>
        </w:rPr>
        <w:t>Позицию 78 в г</w:t>
      </w:r>
      <w:r w:rsidR="009A3F5B">
        <w:rPr>
          <w:rFonts w:ascii="Times New Roman" w:hAnsi="Times New Roman" w:cs="Times New Roman"/>
          <w:sz w:val="30"/>
          <w:szCs w:val="30"/>
        </w:rPr>
        <w:t>раф</w:t>
      </w:r>
      <w:r w:rsidR="003258BB">
        <w:rPr>
          <w:rFonts w:ascii="Times New Roman" w:hAnsi="Times New Roman" w:cs="Times New Roman"/>
          <w:sz w:val="30"/>
          <w:szCs w:val="30"/>
        </w:rPr>
        <w:t>е</w:t>
      </w:r>
      <w:r w:rsidR="009A3F5B">
        <w:rPr>
          <w:rFonts w:ascii="Times New Roman" w:hAnsi="Times New Roman" w:cs="Times New Roman"/>
          <w:sz w:val="30"/>
          <w:szCs w:val="30"/>
        </w:rPr>
        <w:t xml:space="preserve"> </w:t>
      </w:r>
      <w:r w:rsidR="0065535C">
        <w:rPr>
          <w:rFonts w:ascii="Times New Roman" w:hAnsi="Times New Roman" w:cs="Times New Roman"/>
          <w:sz w:val="30"/>
          <w:szCs w:val="30"/>
        </w:rPr>
        <w:t xml:space="preserve">3 </w:t>
      </w:r>
      <w:r w:rsidR="009A3F5B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3258BB">
        <w:rPr>
          <w:rFonts w:ascii="Times New Roman" w:hAnsi="Times New Roman" w:cs="Times New Roman"/>
          <w:sz w:val="30"/>
          <w:szCs w:val="30"/>
        </w:rPr>
        <w:t>:</w:t>
      </w:r>
    </w:p>
    <w:p w:rsidR="00677871" w:rsidRDefault="009A3F5B" w:rsidP="00F57658">
      <w:pPr>
        <w:spacing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«Упаковка. Газохроматографическое определение содержания гексана, гептана, бензола, толуола, этилбензола, м-,</w:t>
      </w:r>
      <w:r w:rsidR="008921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п- и о-ксилола, изопропилбензола, стирола, альфа-метилстирола, бензальдегида, кумола, ксилолов (смеси изомеров) в воздушной среде. </w:t>
      </w:r>
      <w:r w:rsidR="00677871">
        <w:rPr>
          <w:rFonts w:ascii="Times New Roman" w:hAnsi="Times New Roman" w:cs="Times New Roman"/>
          <w:sz w:val="30"/>
          <w:szCs w:val="30"/>
        </w:rPr>
        <w:t>Разработка ГОСТ».</w:t>
      </w:r>
    </w:p>
    <w:p w:rsidR="002F6232" w:rsidRDefault="00824D39" w:rsidP="00F57658">
      <w:pPr>
        <w:spacing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F6232">
        <w:rPr>
          <w:rFonts w:ascii="Times New Roman" w:hAnsi="Times New Roman" w:cs="Times New Roman"/>
          <w:sz w:val="30"/>
          <w:szCs w:val="30"/>
        </w:rPr>
        <w:t xml:space="preserve">. Позиции </w:t>
      </w:r>
      <w:r w:rsidR="003258BB">
        <w:rPr>
          <w:rFonts w:ascii="Times New Roman" w:hAnsi="Times New Roman" w:cs="Times New Roman"/>
          <w:sz w:val="30"/>
          <w:szCs w:val="30"/>
        </w:rPr>
        <w:t>81, 87, 91, 93,</w:t>
      </w:r>
      <w:r w:rsidR="002F6232">
        <w:rPr>
          <w:rFonts w:ascii="Times New Roman" w:hAnsi="Times New Roman" w:cs="Times New Roman"/>
          <w:sz w:val="30"/>
          <w:szCs w:val="30"/>
        </w:rPr>
        <w:t xml:space="preserve"> 95 и 96 исключить.</w:t>
      </w:r>
    </w:p>
    <w:p w:rsidR="002F6232" w:rsidRDefault="002F6232" w:rsidP="00F57658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30"/>
          <w:szCs w:val="30"/>
        </w:rPr>
      </w:pPr>
    </w:p>
    <w:p w:rsidR="00677871" w:rsidRDefault="00677871" w:rsidP="00F57658">
      <w:pPr>
        <w:spacing w:after="0" w:line="360" w:lineRule="auto"/>
        <w:ind w:left="567" w:right="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7871" w:rsidRPr="00085A30" w:rsidRDefault="00D04EDD" w:rsidP="00F57658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677871" w:rsidRPr="00085A30" w:rsidSect="00FE0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CD" w:rsidRDefault="00B15DCD" w:rsidP="0013252C">
      <w:pPr>
        <w:spacing w:after="0" w:line="240" w:lineRule="auto"/>
      </w:pPr>
      <w:r>
        <w:separator/>
      </w:r>
    </w:p>
  </w:endnote>
  <w:endnote w:type="continuationSeparator" w:id="0">
    <w:p w:rsidR="00B15DCD" w:rsidRDefault="00B15DCD" w:rsidP="001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1" w:rsidRDefault="00210C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1" w:rsidRDefault="00210C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1" w:rsidRDefault="00210C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CD" w:rsidRDefault="00B15DCD" w:rsidP="0013252C">
      <w:pPr>
        <w:spacing w:after="0" w:line="240" w:lineRule="auto"/>
      </w:pPr>
      <w:r>
        <w:separator/>
      </w:r>
    </w:p>
  </w:footnote>
  <w:footnote w:type="continuationSeparator" w:id="0">
    <w:p w:rsidR="00B15DCD" w:rsidRDefault="00B15DCD" w:rsidP="001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1" w:rsidRDefault="00210C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4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52C" w:rsidRPr="0013252C" w:rsidRDefault="008327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216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3252C" w:rsidRPr="0089216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9216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10C6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9216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3252C" w:rsidRDefault="0013252C">
    <w:pPr>
      <w:pStyle w:val="a4"/>
    </w:pPr>
  </w:p>
  <w:p w:rsidR="00513B51" w:rsidRDefault="00513B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1" w:rsidRPr="00661C47" w:rsidRDefault="00210C61" w:rsidP="00210C61">
    <w:pPr>
      <w:spacing w:after="0"/>
      <w:jc w:val="right"/>
    </w:pPr>
    <w:bookmarkStart w:id="1" w:name="OLE_LINK3"/>
    <w:bookmarkStart w:id="2" w:name="OLE_LINK4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210C61" w:rsidRPr="0021649B" w:rsidRDefault="00210C61" w:rsidP="00210C61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210C61" w:rsidRPr="0021649B" w:rsidRDefault="00210C61" w:rsidP="00210C61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a"/>
        <w:sz w:val="18"/>
        <w:szCs w:val="18"/>
        <w:lang w:val="en-US"/>
      </w:rPr>
      <w:t>www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QGC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210C61" w:rsidRPr="0021649B" w:rsidRDefault="00210C61" w:rsidP="00210C61">
    <w:pPr>
      <w:pStyle w:val="a4"/>
      <w:rPr>
        <w:lang w:val="en-US"/>
      </w:rPr>
    </w:pPr>
  </w:p>
  <w:p w:rsidR="00210C61" w:rsidRDefault="00210C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AF"/>
    <w:rsid w:val="00034B08"/>
    <w:rsid w:val="00043EDE"/>
    <w:rsid w:val="00085A30"/>
    <w:rsid w:val="0013252C"/>
    <w:rsid w:val="00210C61"/>
    <w:rsid w:val="002F6232"/>
    <w:rsid w:val="003258BB"/>
    <w:rsid w:val="004014BC"/>
    <w:rsid w:val="00410544"/>
    <w:rsid w:val="004E21A9"/>
    <w:rsid w:val="004F712C"/>
    <w:rsid w:val="00513B51"/>
    <w:rsid w:val="005B4100"/>
    <w:rsid w:val="0065535C"/>
    <w:rsid w:val="00677871"/>
    <w:rsid w:val="007C3EAF"/>
    <w:rsid w:val="007F02D0"/>
    <w:rsid w:val="00824D39"/>
    <w:rsid w:val="00832788"/>
    <w:rsid w:val="0089216F"/>
    <w:rsid w:val="0090574E"/>
    <w:rsid w:val="0092774E"/>
    <w:rsid w:val="00997C17"/>
    <w:rsid w:val="009A3F5B"/>
    <w:rsid w:val="009E499F"/>
    <w:rsid w:val="00A775E0"/>
    <w:rsid w:val="00A87E1B"/>
    <w:rsid w:val="00A92D35"/>
    <w:rsid w:val="00AA0432"/>
    <w:rsid w:val="00B025AA"/>
    <w:rsid w:val="00B15DCD"/>
    <w:rsid w:val="00BC3E7B"/>
    <w:rsid w:val="00BD61BB"/>
    <w:rsid w:val="00CC7402"/>
    <w:rsid w:val="00D04EDD"/>
    <w:rsid w:val="00E32478"/>
    <w:rsid w:val="00EC4D74"/>
    <w:rsid w:val="00F22D27"/>
    <w:rsid w:val="00F45497"/>
    <w:rsid w:val="00F57658"/>
    <w:rsid w:val="00F81089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52C"/>
  </w:style>
  <w:style w:type="paragraph" w:styleId="a6">
    <w:name w:val="footer"/>
    <w:basedOn w:val="a"/>
    <w:link w:val="a7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52C"/>
  </w:style>
  <w:style w:type="paragraph" w:styleId="a8">
    <w:name w:val="Balloon Text"/>
    <w:basedOn w:val="a"/>
    <w:link w:val="a9"/>
    <w:uiPriority w:val="99"/>
    <w:semiHidden/>
    <w:unhideWhenUsed/>
    <w:rsid w:val="004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0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52C"/>
  </w:style>
  <w:style w:type="paragraph" w:styleId="a6">
    <w:name w:val="footer"/>
    <w:basedOn w:val="a"/>
    <w:link w:val="a7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52C"/>
  </w:style>
  <w:style w:type="paragraph" w:styleId="a8">
    <w:name w:val="Balloon Text"/>
    <w:basedOn w:val="a"/>
    <w:link w:val="a9"/>
    <w:uiPriority w:val="99"/>
    <w:semiHidden/>
    <w:unhideWhenUsed/>
    <w:rsid w:val="004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224B-C436-4A00-A838-21E637B0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2037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Сертификационный центр «Квантум Групп»Quantum Group Certification center</dc:creator>
  <cp:keywords/>
  <dc:description/>
  <cp:lastModifiedBy>Admin</cp:lastModifiedBy>
  <cp:revision>2</cp:revision>
  <cp:lastPrinted>2013-10-23T09:59:00Z</cp:lastPrinted>
  <dcterms:created xsi:type="dcterms:W3CDTF">2013-11-27T12:58:00Z</dcterms:created>
  <dcterms:modified xsi:type="dcterms:W3CDTF">2013-11-27T12:58:00Z</dcterms:modified>
</cp:coreProperties>
</file>